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280C" w14:textId="77777777" w:rsidR="00943A88" w:rsidRDefault="001618B7">
      <w:pPr>
        <w:jc w:val="center"/>
        <w:rPr>
          <w:b/>
          <w:noProof/>
          <w:sz w:val="40"/>
          <w:szCs w:val="40"/>
          <w:lang w:eastAsia="de-DE"/>
        </w:rPr>
      </w:pPr>
      <w:r>
        <w:rPr>
          <w:b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58752" behindDoc="0" locked="0" layoutInCell="1" allowOverlap="1" wp14:anchorId="7DFFDF74" wp14:editId="5C2C645E">
            <wp:simplePos x="0" y="0"/>
            <wp:positionH relativeFrom="margin">
              <wp:posOffset>5569585</wp:posOffset>
            </wp:positionH>
            <wp:positionV relativeFrom="margin">
              <wp:posOffset>-581025</wp:posOffset>
            </wp:positionV>
            <wp:extent cx="776605" cy="956310"/>
            <wp:effectExtent l="0" t="0" r="4445" b="0"/>
            <wp:wrapSquare wrapText="bothSides"/>
            <wp:docPr id="4" name="Bild 4" descr="NOEL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EL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07">
        <w:rPr>
          <w:b/>
          <w:noProof/>
          <w:sz w:val="40"/>
          <w:szCs w:val="40"/>
          <w:lang w:eastAsia="de-DE"/>
        </w:rPr>
        <w:t>Bedarfsmeldung Kindergartenkind</w:t>
      </w:r>
    </w:p>
    <w:p w14:paraId="227E4AE7" w14:textId="77777777" w:rsidR="00943A88" w:rsidRDefault="00943A88">
      <w:pPr>
        <w:jc w:val="center"/>
        <w:rPr>
          <w:b/>
          <w:noProof/>
          <w:sz w:val="24"/>
          <w:szCs w:val="24"/>
          <w:lang w:eastAsia="de-DE"/>
        </w:rPr>
      </w:pPr>
    </w:p>
    <w:p w14:paraId="620C31BE" w14:textId="77777777" w:rsidR="00943A88" w:rsidRDefault="001618B7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135479" wp14:editId="37676E34">
                <wp:simplePos x="0" y="0"/>
                <wp:positionH relativeFrom="column">
                  <wp:posOffset>-209550</wp:posOffset>
                </wp:positionH>
                <wp:positionV relativeFrom="paragraph">
                  <wp:posOffset>149860</wp:posOffset>
                </wp:positionV>
                <wp:extent cx="6124575" cy="1566545"/>
                <wp:effectExtent l="4445" t="2540" r="5080" b="25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56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62980" id="AutoShape 2" o:spid="_x0000_s1026" style="position:absolute;margin-left:-16.5pt;margin-top:11.8pt;width:482.25pt;height:12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v6BgIAAOcDAAAOAAAAZHJzL2Uyb0RvYy54bWysU9tu2zAMfR+wfxD0vjgOErcz4hRFgg4D&#10;uq1Y1w9QJPmyyaJGKXGyrx+lOFmwvg2DAUEUyUPy8Hh5d+gN22v0HdiK55MpZ9pKUJ1tKv7y7eHd&#10;LWc+CKuEAasrftSe363evlkOrtQzaMEojYxArC8HV/E2BFdmmZet7oWfgNOWnDVgLwKZ2GQKxUDo&#10;vclm02mRDYDKIUjtPb1uTk6+Svh1rWX4UtdeB2YqTr2FdGI6t/HMVktRNihc28mxDfEPXfSis1T0&#10;ArURQbAddq+g+k4ieKjDREKfQV13UqcZaJp8+tc0z61wOs1C5Hh3ocn/P1j5ef/snjC27t0jyB+e&#10;WVi3wjb6HhGGVgtF5fJIVDY4X14SouEplW2HT6BotWIXIHFwqLGPgDQdOySqjxeq9SEwSY9FPpsv&#10;bhacSfLli6JYzBephijP6Q59+KChZ/FScYSdVV9poamG2D/6kAhXzIo+llffOat7Q+vbC8Pyoihu&#10;RsQxOBPlGTPNC6ZTD50xycBmuzbIKLXim9v4jcn+OszYGGwhpkVGRBlfEjGRiyg7X25BHYkXhJPa&#10;6O+gSwv4i7OBlFZx/3MnUHNmPlri9n0+n0dpJoNImZGB157ttUdYSVAVD5ydrutwkvPOYde0VClP&#10;BFm4p33UXTgv7tTV2CypKXU/Kj/K9dpOUX/+z9VvAAAA//8DAFBLAwQUAAYACAAAACEArrx7ad4A&#10;AAAKAQAADwAAAGRycy9kb3ducmV2LnhtbEyPwU7DMBBE70j8g7VI3FonNZQ2xKkiqn4ALXB2k21i&#10;NV5HsdOmfD3LCY6zM5p9k28m14kLDsF60pDOExBIla8tNRo+DrvZCkSIhmrTeUINNwywKe7vcpPV&#10;/krveNnHRnAJhcxoaGPsMylD1aIzYe57JPZOfnAmshwaWQ/myuWuk4skWUpnLPGH1vT41mJ13o9O&#10;w/jZ7NJyonNJT1/yZrfbtXXfWj8+TOUriIhT/AvDLz6jQ8FMRz9SHUSnYaYUb4kaFmoJggNrlT6D&#10;OPLhJVEgi1z+n1D8AAAA//8DAFBLAQItABQABgAIAAAAIQC2gziS/gAAAOEBAAATAAAAAAAAAAAA&#10;AAAAAAAAAABbQ29udGVudF9UeXBlc10ueG1sUEsBAi0AFAAGAAgAAAAhADj9If/WAAAAlAEAAAsA&#10;AAAAAAAAAAAAAAAALwEAAF9yZWxzLy5yZWxzUEsBAi0AFAAGAAgAAAAhACN5q/oGAgAA5wMAAA4A&#10;AAAAAAAAAAAAAAAALgIAAGRycy9lMm9Eb2MueG1sUEsBAi0AFAAGAAgAAAAhAK68e2neAAAACgEA&#10;AA8AAAAAAAAAAAAAAAAAYAQAAGRycy9kb3ducmV2LnhtbFBLBQYAAAAABAAEAPMAAABrBQAAAAA=&#10;" fillcolor="#d8d8d8" stroked="f"/>
            </w:pict>
          </mc:Fallback>
        </mc:AlternateConten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43A88" w14:paraId="0447E855" w14:textId="77777777">
        <w:trPr>
          <w:trHeight w:val="1500"/>
        </w:trPr>
        <w:tc>
          <w:tcPr>
            <w:tcW w:w="9185" w:type="dxa"/>
            <w:shd w:val="clear" w:color="auto" w:fill="D9D9D9"/>
          </w:tcPr>
          <w:p w14:paraId="08DD3E36" w14:textId="77777777" w:rsidR="00943A88" w:rsidRDefault="009B2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NÖ Landeskindergarten: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943A88" w14:paraId="1841401D" w14:textId="77777777">
              <w:trPr>
                <w:trHeight w:val="310"/>
              </w:trPr>
              <w:tc>
                <w:tcPr>
                  <w:tcW w:w="8955" w:type="dxa"/>
                  <w:shd w:val="clear" w:color="auto" w:fill="FFFFFF"/>
                </w:tcPr>
                <w:p w14:paraId="2AA85E95" w14:textId="0295141C" w:rsidR="00943A88" w:rsidRPr="001618B7" w:rsidRDefault="001618B7">
                  <w:pPr>
                    <w:rPr>
                      <w:b/>
                      <w:sz w:val="24"/>
                      <w:szCs w:val="24"/>
                    </w:rPr>
                  </w:pPr>
                  <w:r w:rsidRPr="00B85B83">
                    <w:rPr>
                      <w:b/>
                      <w:color w:val="0070C0"/>
                      <w:sz w:val="24"/>
                      <w:szCs w:val="24"/>
                    </w:rPr>
                    <w:t>Bergern</w:t>
                  </w:r>
                  <w:r w:rsidR="00B85B83" w:rsidRPr="00B85B83">
                    <w:rPr>
                      <w:b/>
                      <w:color w:val="0070C0"/>
                      <w:sz w:val="24"/>
                      <w:szCs w:val="24"/>
                    </w:rPr>
                    <w:t xml:space="preserve"> im Dunkelsteinerwald </w:t>
                  </w:r>
                  <w:r w:rsidR="00B85B83">
                    <w:rPr>
                      <w:b/>
                      <w:color w:val="0070C0"/>
                      <w:sz w:val="24"/>
                      <w:szCs w:val="24"/>
                    </w:rPr>
                    <w:t xml:space="preserve">  </w:t>
                  </w:r>
                  <w:r w:rsidR="004475D6">
                    <w:rPr>
                      <w:b/>
                      <w:color w:val="0070C0"/>
                      <w:sz w:val="24"/>
                      <w:szCs w:val="24"/>
                    </w:rPr>
                    <w:t xml:space="preserve">        </w:t>
                  </w:r>
                  <w:r w:rsidR="00B85B83">
                    <w:rPr>
                      <w:b/>
                      <w:color w:val="0070C0"/>
                      <w:sz w:val="24"/>
                      <w:szCs w:val="24"/>
                    </w:rPr>
                    <w:t>3512 Oberbergern 129</w:t>
                  </w:r>
                </w:p>
              </w:tc>
            </w:tr>
          </w:tbl>
          <w:p w14:paraId="1A45650A" w14:textId="09C1ADA5" w:rsidR="00943A88" w:rsidRDefault="009B25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des Kindes:                 Geburtsdatum:</w:t>
            </w:r>
            <w:r w:rsidR="00C247D5">
              <w:rPr>
                <w:b/>
                <w:sz w:val="24"/>
                <w:szCs w:val="24"/>
              </w:rPr>
              <w:t xml:space="preserve">               Telefonnummer: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1"/>
              <w:gridCol w:w="2746"/>
              <w:gridCol w:w="2949"/>
            </w:tblGrid>
            <w:tr w:rsidR="00C247D5" w14:paraId="14F3B376" w14:textId="77777777" w:rsidTr="00C247D5">
              <w:trPr>
                <w:trHeight w:val="321"/>
              </w:trPr>
              <w:tc>
                <w:tcPr>
                  <w:tcW w:w="3151" w:type="dxa"/>
                  <w:shd w:val="clear" w:color="auto" w:fill="FFFFFF"/>
                </w:tcPr>
                <w:p w14:paraId="7341F590" w14:textId="77777777" w:rsidR="00C247D5" w:rsidRDefault="00C247D5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746" w:type="dxa"/>
                  <w:shd w:val="clear" w:color="auto" w:fill="FFFFFF"/>
                </w:tcPr>
                <w:p w14:paraId="1FB79134" w14:textId="77777777" w:rsidR="00C247D5" w:rsidRDefault="00C247D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FFFFFF"/>
                </w:tcPr>
                <w:p w14:paraId="447699B6" w14:textId="3017E4F6" w:rsidR="00C247D5" w:rsidRDefault="00C247D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4386F43" w14:textId="77777777" w:rsidR="00943A88" w:rsidRDefault="00943A88">
            <w:pPr>
              <w:rPr>
                <w:sz w:val="2"/>
                <w:szCs w:val="2"/>
              </w:rPr>
            </w:pPr>
          </w:p>
          <w:p w14:paraId="64113C6C" w14:textId="77777777" w:rsidR="00943A88" w:rsidRDefault="00943A88">
            <w:pPr>
              <w:rPr>
                <w:sz w:val="2"/>
                <w:szCs w:val="2"/>
              </w:rPr>
            </w:pPr>
          </w:p>
        </w:tc>
      </w:tr>
    </w:tbl>
    <w:p w14:paraId="55A8CA56" w14:textId="77777777" w:rsidR="00943A88" w:rsidRDefault="00943A88">
      <w:pPr>
        <w:rPr>
          <w:sz w:val="10"/>
          <w:szCs w:val="10"/>
        </w:rPr>
      </w:pPr>
    </w:p>
    <w:p w14:paraId="47672DB1" w14:textId="77777777" w:rsidR="00943A88" w:rsidRDefault="00943A88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43A88" w14:paraId="734D7E32" w14:textId="77777777">
        <w:trPr>
          <w:trHeight w:val="2650"/>
        </w:trPr>
        <w:tc>
          <w:tcPr>
            <w:tcW w:w="9212" w:type="dxa"/>
            <w:shd w:val="clear" w:color="auto" w:fill="D9D9D9"/>
          </w:tcPr>
          <w:p w14:paraId="5C50C115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  <w:lang w:eastAsia="de-DE"/>
              </w:rPr>
            </w:pPr>
          </w:p>
          <w:p w14:paraId="210C1E0B" w14:textId="77777777" w:rsidR="00943A88" w:rsidRPr="006D7BC1" w:rsidRDefault="009B2507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z w:val="22"/>
                <w:szCs w:val="22"/>
                <w:lang w:eastAsia="de-DE"/>
              </w:rPr>
            </w:pPr>
            <w:r w:rsidRPr="006D7BC1">
              <w:rPr>
                <w:rFonts w:cs="Arial"/>
                <w:b/>
                <w:sz w:val="22"/>
                <w:szCs w:val="22"/>
                <w:lang w:eastAsia="de-DE"/>
              </w:rPr>
              <w:t>Bildungszeit (Montag bis Freitag):</w:t>
            </w:r>
          </w:p>
          <w:p w14:paraId="68E9568C" w14:textId="77777777" w:rsidR="00943A88" w:rsidRPr="006D7BC1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z w:val="22"/>
                <w:szCs w:val="22"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943A88" w:rsidRPr="006D7BC1" w14:paraId="1C6DED23" w14:textId="77777777">
              <w:tc>
                <w:tcPr>
                  <w:tcW w:w="8981" w:type="dxa"/>
                  <w:shd w:val="clear" w:color="auto" w:fill="FFFFFF"/>
                </w:tcPr>
                <w:p w14:paraId="5AAA2ECC" w14:textId="77777777" w:rsidR="00943A88" w:rsidRPr="006D7BC1" w:rsidRDefault="009B2507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cs="Arial"/>
                      <w:sz w:val="10"/>
                      <w:szCs w:val="10"/>
                      <w:lang w:eastAsia="de-DE"/>
                    </w:rPr>
                  </w:pPr>
                  <w:r w:rsidRPr="006D7BC1">
                    <w:rPr>
                      <w:rFonts w:cs="Arial"/>
                      <w:sz w:val="40"/>
                      <w:szCs w:val="40"/>
                      <w:lang w:eastAsia="de-DE"/>
                    </w:rPr>
                    <w:t xml:space="preserve">              </w:t>
                  </w:r>
                </w:p>
                <w:p w14:paraId="4DD21E34" w14:textId="51E755AB" w:rsidR="00943A88" w:rsidRPr="006D7BC1" w:rsidRDefault="001618B7" w:rsidP="00C247D5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cs="Arial"/>
                      <w:sz w:val="28"/>
                      <w:szCs w:val="28"/>
                      <w:lang w:eastAsia="de-DE"/>
                    </w:rPr>
                  </w:pPr>
                  <w:r w:rsidRPr="006D7BC1">
                    <w:rPr>
                      <w:rFonts w:cs="Arial"/>
                      <w:color w:val="0070C0"/>
                      <w:sz w:val="28"/>
                      <w:szCs w:val="28"/>
                      <w:lang w:eastAsia="de-DE"/>
                    </w:rPr>
                    <w:t xml:space="preserve">Bildungszeit </w:t>
                  </w:r>
                  <w:r w:rsidR="00B85B83" w:rsidRPr="006D7BC1">
                    <w:rPr>
                      <w:rFonts w:cs="Arial"/>
                      <w:color w:val="0070C0"/>
                      <w:sz w:val="28"/>
                      <w:szCs w:val="28"/>
                      <w:lang w:eastAsia="de-DE"/>
                    </w:rPr>
                    <w:t xml:space="preserve">täglich von </w:t>
                  </w:r>
                  <w:r w:rsidRPr="006D7BC1">
                    <w:rPr>
                      <w:rFonts w:cs="Arial"/>
                      <w:color w:val="0070C0"/>
                      <w:sz w:val="28"/>
                      <w:szCs w:val="28"/>
                      <w:lang w:eastAsia="de-DE"/>
                    </w:rPr>
                    <w:t xml:space="preserve">8:00 </w:t>
                  </w:r>
                  <w:r w:rsidR="009B2507" w:rsidRPr="006D7BC1">
                    <w:rPr>
                      <w:rFonts w:cs="Arial"/>
                      <w:color w:val="0070C0"/>
                      <w:sz w:val="28"/>
                      <w:szCs w:val="28"/>
                      <w:lang w:eastAsia="de-DE"/>
                    </w:rPr>
                    <w:t>bis</w:t>
                  </w:r>
                  <w:r w:rsidRPr="006D7BC1">
                    <w:rPr>
                      <w:rFonts w:cs="Arial"/>
                      <w:color w:val="0070C0"/>
                      <w:sz w:val="28"/>
                      <w:szCs w:val="28"/>
                      <w:lang w:eastAsia="de-DE"/>
                    </w:rPr>
                    <w:t xml:space="preserve"> 12:00 Uhr</w:t>
                  </w:r>
                </w:p>
                <w:p w14:paraId="10DD7F6B" w14:textId="77777777" w:rsidR="00943A88" w:rsidRPr="006D7BC1" w:rsidRDefault="00943A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cs="Arial"/>
                      <w:sz w:val="10"/>
                      <w:szCs w:val="10"/>
                      <w:lang w:eastAsia="de-DE"/>
                    </w:rPr>
                  </w:pPr>
                </w:p>
              </w:tc>
            </w:tr>
          </w:tbl>
          <w:p w14:paraId="402F1335" w14:textId="77777777" w:rsidR="00943A88" w:rsidRPr="006D7BC1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i/>
                <w:sz w:val="4"/>
                <w:szCs w:val="4"/>
                <w:lang w:eastAsia="de-DE"/>
              </w:rPr>
            </w:pPr>
          </w:p>
          <w:p w14:paraId="6900BAA2" w14:textId="77777777" w:rsidR="00943A88" w:rsidRPr="006D7BC1" w:rsidRDefault="00943A88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i/>
                <w:sz w:val="10"/>
                <w:szCs w:val="10"/>
                <w:lang w:eastAsia="de-DE"/>
              </w:rPr>
            </w:pPr>
          </w:p>
          <w:p w14:paraId="5C04C5A5" w14:textId="77777777" w:rsidR="00943A88" w:rsidRPr="006D7BC1" w:rsidRDefault="009B2507" w:rsidP="006D7BC1">
            <w:pPr>
              <w:autoSpaceDE w:val="0"/>
              <w:autoSpaceDN w:val="0"/>
              <w:adjustRightInd w:val="0"/>
              <w:spacing w:before="0"/>
              <w:rPr>
                <w:rFonts w:cs="Arial"/>
                <w:i/>
                <w:lang w:eastAsia="de-DE"/>
              </w:rPr>
            </w:pPr>
            <w:r w:rsidRPr="006D7BC1">
              <w:rPr>
                <w:rFonts w:cs="Arial"/>
                <w:i/>
                <w:lang w:eastAsia="de-DE"/>
              </w:rPr>
              <w:t xml:space="preserve">Besteht vor der Bildungszeit oder nach 13 Uhr ein Bedarf </w:t>
            </w:r>
            <w:r w:rsidRPr="006D7BC1">
              <w:rPr>
                <w:rFonts w:cs="Arial"/>
                <w:i/>
                <w:color w:val="FF0000"/>
                <w:lang w:eastAsia="de-DE"/>
              </w:rPr>
              <w:t xml:space="preserve">für mindestens 3 Kinder, </w:t>
            </w:r>
          </w:p>
          <w:p w14:paraId="242D445C" w14:textId="7FAD3CCC" w:rsidR="00943A88" w:rsidRPr="006D7BC1" w:rsidRDefault="009B2507" w:rsidP="006D7BC1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lang w:eastAsia="de-DE"/>
              </w:rPr>
            </w:pPr>
            <w:r w:rsidRPr="006D7BC1">
              <w:rPr>
                <w:rFonts w:cs="Arial"/>
                <w:i/>
                <w:lang w:eastAsia="de-DE"/>
              </w:rPr>
              <w:t xml:space="preserve">wird vom </w:t>
            </w:r>
            <w:proofErr w:type="spellStart"/>
            <w:r w:rsidRPr="006D7BC1">
              <w:rPr>
                <w:rFonts w:cs="Arial"/>
                <w:i/>
                <w:lang w:eastAsia="de-DE"/>
              </w:rPr>
              <w:t>Kindergartenerhalter</w:t>
            </w:r>
            <w:proofErr w:type="spellEnd"/>
            <w:r w:rsidRPr="006D7BC1">
              <w:rPr>
                <w:rFonts w:cs="Arial"/>
                <w:i/>
                <w:lang w:eastAsia="de-DE"/>
              </w:rPr>
              <w:t xml:space="preserve"> gemäß § 23 Abs. 3 NÖ Kindergartengesetz 2006 die erforderliche Erziehungs- und Betreuungszeit eingerichtet.</w:t>
            </w:r>
            <w:r w:rsidR="006D7BC1">
              <w:rPr>
                <w:rFonts w:cs="Arial"/>
                <w:i/>
                <w:lang w:eastAsia="de-DE"/>
              </w:rPr>
              <w:t xml:space="preserve"> </w:t>
            </w:r>
            <w:r w:rsidRPr="006D7BC1">
              <w:rPr>
                <w:rFonts w:cs="Arial"/>
                <w:b/>
                <w:lang w:eastAsia="de-DE"/>
              </w:rPr>
              <w:t>Die Zeit von 7 Uhr bis 13 Uhr ist kostenfrei.</w:t>
            </w:r>
          </w:p>
          <w:p w14:paraId="5527E4CC" w14:textId="56977BCD" w:rsidR="004475D6" w:rsidRPr="006D7BC1" w:rsidRDefault="00B85B83" w:rsidP="006D7BC1">
            <w:pPr>
              <w:autoSpaceDE w:val="0"/>
              <w:autoSpaceDN w:val="0"/>
              <w:adjustRightInd w:val="0"/>
              <w:spacing w:before="0"/>
              <w:rPr>
                <w:rFonts w:cs="Arial"/>
                <w:bCs/>
                <w:lang w:eastAsia="de-DE"/>
              </w:rPr>
            </w:pPr>
            <w:r w:rsidRPr="006D7BC1">
              <w:rPr>
                <w:rFonts w:cs="Arial"/>
                <w:b/>
                <w:u w:val="single"/>
                <w:lang w:eastAsia="de-DE"/>
              </w:rPr>
              <w:t>Nachmittagsbetreuung:</w:t>
            </w:r>
            <w:r w:rsidR="004475D6" w:rsidRPr="006D7BC1">
              <w:rPr>
                <w:rFonts w:cs="Arial"/>
                <w:bCs/>
                <w:lang w:eastAsia="de-DE"/>
              </w:rPr>
              <w:t xml:space="preserve">  </w:t>
            </w:r>
            <w:r w:rsidRPr="006D7BC1">
              <w:rPr>
                <w:rFonts w:cs="Arial"/>
                <w:bCs/>
                <w:lang w:eastAsia="de-DE"/>
              </w:rPr>
              <w:t xml:space="preserve"> </w:t>
            </w:r>
          </w:p>
          <w:p w14:paraId="4FF29039" w14:textId="34025B04" w:rsidR="00B85B83" w:rsidRDefault="00B85B83" w:rsidP="006D7BC1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lang w:eastAsia="de-DE"/>
              </w:rPr>
            </w:pPr>
            <w:r w:rsidRPr="006D7BC1">
              <w:rPr>
                <w:rFonts w:cs="Arial"/>
                <w:bCs/>
                <w:lang w:eastAsia="de-DE"/>
              </w:rPr>
              <w:t xml:space="preserve">Montag bis Donnerstag von </w:t>
            </w:r>
            <w:r w:rsidRPr="006D7BC1">
              <w:rPr>
                <w:rFonts w:cs="Arial"/>
                <w:b/>
                <w:lang w:eastAsia="de-DE"/>
              </w:rPr>
              <w:t>13:00 bis 16:30 Uhr</w:t>
            </w:r>
          </w:p>
          <w:p w14:paraId="596A7A80" w14:textId="05E220E0" w:rsidR="006D7BC1" w:rsidRPr="006D7BC1" w:rsidRDefault="006D7BC1" w:rsidP="006D7BC1">
            <w:pPr>
              <w:autoSpaceDE w:val="0"/>
              <w:autoSpaceDN w:val="0"/>
              <w:adjustRightInd w:val="0"/>
              <w:spacing w:before="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Der Kostenbeitrag für die Nachmittagsbetreuung ist durch die Tarifordnung der Gemeinde Bergern im Dunkelsteinerwald festgelegt und richtet sich nach dem angemeldeten Bedarf.</w:t>
            </w:r>
            <w:r w:rsidR="009E1482">
              <w:rPr>
                <w:rFonts w:cs="Arial"/>
                <w:lang w:eastAsia="de-DE"/>
              </w:rPr>
              <w:t xml:space="preserve"> Die entsprechenden Tarife und Richtlinien sind auf der Homepage der Gemeinde unter </w:t>
            </w:r>
            <w:hyperlink r:id="rId7" w:history="1">
              <w:r w:rsidR="009E1482" w:rsidRPr="00A22129">
                <w:rPr>
                  <w:rStyle w:val="Hyperlink"/>
                  <w:rFonts w:cs="Arial"/>
                  <w:lang w:eastAsia="de-DE"/>
                </w:rPr>
                <w:t>www.bergern-dunkelsteinerwald.gv.at</w:t>
              </w:r>
            </w:hyperlink>
            <w:r w:rsidR="009E1482">
              <w:rPr>
                <w:rFonts w:cs="Arial"/>
                <w:lang w:eastAsia="de-DE"/>
              </w:rPr>
              <w:t xml:space="preserve"> abrufbar.</w:t>
            </w:r>
          </w:p>
          <w:p w14:paraId="77A4408E" w14:textId="77777777" w:rsidR="00943A88" w:rsidRDefault="00943A88">
            <w:pPr>
              <w:rPr>
                <w:sz w:val="10"/>
                <w:szCs w:val="10"/>
              </w:rPr>
            </w:pPr>
          </w:p>
        </w:tc>
      </w:tr>
    </w:tbl>
    <w:p w14:paraId="7EEF32AE" w14:textId="77777777" w:rsidR="00943A88" w:rsidRDefault="00943A88">
      <w:pPr>
        <w:autoSpaceDE w:val="0"/>
        <w:autoSpaceDN w:val="0"/>
        <w:adjustRightInd w:val="0"/>
        <w:rPr>
          <w:rFonts w:cs="Arial"/>
          <w:sz w:val="10"/>
          <w:szCs w:val="10"/>
          <w:lang w:eastAsia="de-DE"/>
        </w:rPr>
      </w:pPr>
    </w:p>
    <w:p w14:paraId="39783A6B" w14:textId="77777777" w:rsidR="00943A88" w:rsidRDefault="00943A88">
      <w:pPr>
        <w:autoSpaceDE w:val="0"/>
        <w:autoSpaceDN w:val="0"/>
        <w:adjustRightInd w:val="0"/>
        <w:rPr>
          <w:rFonts w:cs="Arial"/>
          <w:sz w:val="10"/>
          <w:szCs w:val="1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16"/>
        <w:gridCol w:w="3013"/>
      </w:tblGrid>
      <w:tr w:rsidR="00943A88" w14:paraId="389EC1AE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465E26D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D9D9D9"/>
          </w:tcPr>
          <w:p w14:paraId="63AC5B58" w14:textId="47C60B34" w:rsidR="00943A88" w:rsidRDefault="00B85B83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V</w:t>
            </w:r>
            <w:r w:rsidR="009B2507">
              <w:rPr>
                <w:rFonts w:cs="Arial"/>
                <w:sz w:val="22"/>
                <w:szCs w:val="22"/>
                <w:lang w:eastAsia="de-DE"/>
              </w:rPr>
              <w:t>on</w:t>
            </w:r>
            <w:r>
              <w:rPr>
                <w:rFonts w:cs="Arial"/>
                <w:sz w:val="22"/>
                <w:szCs w:val="22"/>
                <w:lang w:eastAsia="de-DE"/>
              </w:rPr>
              <w:t xml:space="preserve"> 7:00 Uhr 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D9D9D9"/>
          </w:tcPr>
          <w:p w14:paraId="66392073" w14:textId="77777777" w:rsidR="00943A88" w:rsidRDefault="009B2507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  <w:lang w:eastAsia="de-DE"/>
              </w:rPr>
            </w:pPr>
            <w:r>
              <w:rPr>
                <w:rFonts w:cs="Arial"/>
                <w:sz w:val="22"/>
                <w:szCs w:val="22"/>
                <w:lang w:eastAsia="de-DE"/>
              </w:rPr>
              <w:t>bis</w:t>
            </w:r>
          </w:p>
        </w:tc>
      </w:tr>
      <w:tr w:rsidR="00943A88" w14:paraId="5205FD8B" w14:textId="77777777">
        <w:tc>
          <w:tcPr>
            <w:tcW w:w="3070" w:type="dxa"/>
            <w:tcBorders>
              <w:left w:val="single" w:sz="4" w:space="0" w:color="auto"/>
            </w:tcBorders>
            <w:shd w:val="clear" w:color="auto" w:fill="D9D9D9"/>
          </w:tcPr>
          <w:p w14:paraId="3D790B40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8"/>
                <w:szCs w:val="8"/>
                <w:lang w:eastAsia="de-DE"/>
              </w:rPr>
            </w:pPr>
          </w:p>
          <w:p w14:paraId="67B16453" w14:textId="77777777" w:rsidR="00943A88" w:rsidRDefault="009B2507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  <w:r>
              <w:rPr>
                <w:rFonts w:cs="Arial"/>
                <w:sz w:val="24"/>
                <w:szCs w:val="24"/>
                <w:lang w:eastAsia="de-DE"/>
              </w:rPr>
              <w:t>Montag</w:t>
            </w:r>
          </w:p>
          <w:p w14:paraId="1B62A856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8"/>
                <w:szCs w:val="8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32E09919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6D5E3436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943A88" w14:paraId="56C7091E" w14:textId="77777777">
        <w:tc>
          <w:tcPr>
            <w:tcW w:w="3070" w:type="dxa"/>
            <w:tcBorders>
              <w:left w:val="single" w:sz="4" w:space="0" w:color="auto"/>
            </w:tcBorders>
            <w:shd w:val="clear" w:color="auto" w:fill="D9D9D9"/>
          </w:tcPr>
          <w:p w14:paraId="4ADC9623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8"/>
                <w:szCs w:val="8"/>
                <w:lang w:eastAsia="de-DE"/>
              </w:rPr>
            </w:pPr>
          </w:p>
          <w:p w14:paraId="0B7891FD" w14:textId="77777777" w:rsidR="00943A88" w:rsidRDefault="009B2507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  <w:r>
              <w:rPr>
                <w:rFonts w:cs="Arial"/>
                <w:sz w:val="24"/>
                <w:szCs w:val="24"/>
                <w:lang w:eastAsia="de-DE"/>
              </w:rPr>
              <w:t>Dienstag</w:t>
            </w:r>
          </w:p>
          <w:p w14:paraId="2B853F26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8"/>
                <w:szCs w:val="8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31D45D09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3B020001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943A88" w14:paraId="17159FB5" w14:textId="77777777">
        <w:tc>
          <w:tcPr>
            <w:tcW w:w="3070" w:type="dxa"/>
            <w:tcBorders>
              <w:left w:val="single" w:sz="4" w:space="0" w:color="auto"/>
            </w:tcBorders>
            <w:shd w:val="clear" w:color="auto" w:fill="D9D9D9"/>
          </w:tcPr>
          <w:p w14:paraId="2CB5AD2D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8"/>
                <w:szCs w:val="8"/>
                <w:lang w:eastAsia="de-DE"/>
              </w:rPr>
            </w:pPr>
          </w:p>
          <w:p w14:paraId="50C152B1" w14:textId="77777777" w:rsidR="00943A88" w:rsidRDefault="009B2507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  <w:r>
              <w:rPr>
                <w:rFonts w:cs="Arial"/>
                <w:sz w:val="24"/>
                <w:szCs w:val="24"/>
                <w:lang w:eastAsia="de-DE"/>
              </w:rPr>
              <w:t>Mittwoch</w:t>
            </w:r>
          </w:p>
          <w:p w14:paraId="238E24BF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8"/>
                <w:szCs w:val="8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1F248210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569E6F03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943A88" w14:paraId="4C48C606" w14:textId="77777777">
        <w:tc>
          <w:tcPr>
            <w:tcW w:w="3070" w:type="dxa"/>
            <w:tcBorders>
              <w:left w:val="single" w:sz="4" w:space="0" w:color="auto"/>
            </w:tcBorders>
            <w:shd w:val="clear" w:color="auto" w:fill="D9D9D9"/>
          </w:tcPr>
          <w:p w14:paraId="339C9F86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8"/>
                <w:szCs w:val="8"/>
                <w:lang w:eastAsia="de-DE"/>
              </w:rPr>
            </w:pPr>
          </w:p>
          <w:p w14:paraId="1AA09712" w14:textId="77777777" w:rsidR="00943A88" w:rsidRDefault="009B2507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  <w:r>
              <w:rPr>
                <w:rFonts w:cs="Arial"/>
                <w:sz w:val="24"/>
                <w:szCs w:val="24"/>
                <w:lang w:eastAsia="de-DE"/>
              </w:rPr>
              <w:t>Donnerstag</w:t>
            </w:r>
          </w:p>
          <w:p w14:paraId="1DD05AA5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8"/>
                <w:szCs w:val="8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5D321BE5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6665039F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943A88" w14:paraId="3D379E4B" w14:textId="77777777"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1B72A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8"/>
                <w:szCs w:val="8"/>
                <w:lang w:eastAsia="de-DE"/>
              </w:rPr>
            </w:pPr>
          </w:p>
          <w:p w14:paraId="543C77B6" w14:textId="77777777" w:rsidR="00943A88" w:rsidRDefault="009B2507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  <w:r>
              <w:rPr>
                <w:rFonts w:cs="Arial"/>
                <w:sz w:val="24"/>
                <w:szCs w:val="24"/>
                <w:lang w:eastAsia="de-DE"/>
              </w:rPr>
              <w:t>Freitag</w:t>
            </w:r>
          </w:p>
          <w:p w14:paraId="2EC95676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8"/>
                <w:szCs w:val="8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7D06C26F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  <w:shd w:val="clear" w:color="auto" w:fill="auto"/>
          </w:tcPr>
          <w:p w14:paraId="075E06CD" w14:textId="77777777" w:rsidR="00943A88" w:rsidRDefault="00943A88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4"/>
                <w:szCs w:val="24"/>
                <w:lang w:eastAsia="de-DE"/>
              </w:rPr>
            </w:pPr>
          </w:p>
        </w:tc>
      </w:tr>
    </w:tbl>
    <w:p w14:paraId="19C08973" w14:textId="77777777" w:rsidR="00943A88" w:rsidRDefault="00943A88">
      <w:pPr>
        <w:autoSpaceDE w:val="0"/>
        <w:autoSpaceDN w:val="0"/>
        <w:adjustRightInd w:val="0"/>
        <w:spacing w:before="0"/>
        <w:rPr>
          <w:rFonts w:cs="Arial"/>
          <w:sz w:val="32"/>
          <w:szCs w:val="32"/>
          <w:lang w:eastAsia="de-DE"/>
        </w:rPr>
      </w:pPr>
    </w:p>
    <w:p w14:paraId="0A65D154" w14:textId="0DF0ED31" w:rsidR="00943A88" w:rsidRPr="009E1482" w:rsidRDefault="009B2507" w:rsidP="009E1482">
      <w:pPr>
        <w:autoSpaceDE w:val="0"/>
        <w:autoSpaceDN w:val="0"/>
        <w:adjustRightInd w:val="0"/>
        <w:spacing w:before="0"/>
        <w:rPr>
          <w:rFonts w:cs="Arial"/>
          <w:bCs/>
          <w:iCs/>
          <w:sz w:val="24"/>
          <w:szCs w:val="24"/>
          <w:lang w:eastAsia="de-DE"/>
        </w:rPr>
      </w:pPr>
      <w:r w:rsidRPr="009E1482">
        <w:rPr>
          <w:rFonts w:cs="Arial"/>
          <w:bCs/>
          <w:iCs/>
          <w:sz w:val="24"/>
          <w:szCs w:val="24"/>
          <w:lang w:eastAsia="de-DE"/>
        </w:rPr>
        <w:t xml:space="preserve">Bitte den Bedarf nur für jene Zeiten angeben, die tatsächlich in Anspruch genommen werden. </w:t>
      </w:r>
    </w:p>
    <w:p w14:paraId="79FA8E7C" w14:textId="77777777" w:rsidR="00943A88" w:rsidRDefault="00943A88">
      <w:pPr>
        <w:autoSpaceDE w:val="0"/>
        <w:autoSpaceDN w:val="0"/>
        <w:adjustRightInd w:val="0"/>
        <w:spacing w:before="0"/>
        <w:rPr>
          <w:rFonts w:cs="Arial"/>
          <w:i/>
          <w:lang w:eastAsia="de-DE"/>
        </w:rPr>
      </w:pPr>
    </w:p>
    <w:p w14:paraId="1C39179F" w14:textId="77777777" w:rsidR="00943A88" w:rsidRDefault="001618B7">
      <w:pPr>
        <w:autoSpaceDE w:val="0"/>
        <w:autoSpaceDN w:val="0"/>
        <w:adjustRightInd w:val="0"/>
        <w:spacing w:before="0"/>
        <w:rPr>
          <w:rFonts w:cs="Arial"/>
          <w:i/>
          <w:lang w:eastAsia="de-DE"/>
        </w:rPr>
      </w:pPr>
      <w:r>
        <w:rPr>
          <w:rFonts w:cs="Arial"/>
          <w:i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B6CB777" wp14:editId="04C72427">
                <wp:simplePos x="0" y="0"/>
                <wp:positionH relativeFrom="column">
                  <wp:posOffset>385445</wp:posOffset>
                </wp:positionH>
                <wp:positionV relativeFrom="paragraph">
                  <wp:posOffset>124460</wp:posOffset>
                </wp:positionV>
                <wp:extent cx="4986020" cy="1317625"/>
                <wp:effectExtent l="8890" t="8890" r="5715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131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2673A" id="AutoShape 7" o:spid="_x0000_s1026" style="position:absolute;margin-left:30.35pt;margin-top:9.8pt;width:392.6pt;height:10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CDhwIAACAFAAAOAAAAZHJzL2Uyb0RvYy54bWysVGFv0zAQ/Y7Ef7D8vUtS0rSJlk7bShHS&#10;gInBD3BjpzE4drDdphviv3O+pKMDhBCilZyzfX6+d/fO5xeHVpG9sE4aXdLkLKZE6Mpwqbcl/fhh&#10;PVlQ4jzTnCmjRUnvhaMXy+fPzvuuEFPTGMWFJQCiXdF3JW2874ooclUjWubOTCc0bNbGtszD1G4j&#10;blkP6K2KpnGcRb2xvLOmEs7B6mrYpEvEr2tR+Xd17YQnqqQQm8fR4rgJY7Q8Z8XWsq6R1RgG+4co&#10;WiY1XPoItWKekZ2Vv0C1srLGmdqfVaaNTF3LSiAHYJPEP7G5a1gnkAskx3WPaXL/D7Z6u7+1RHKo&#10;HSWatVCiy503eDOZh/T0nSvA6667tYGg625M9dkRba4bprfi0lrTN4JxCCoJ/tGTA2Hi4CjZ9G8M&#10;B3QG6JipQ23bAAg5IAcsyP1jQcTBkwoW03yRxVOoWwV7yYtknk1neAcrjsc76/wrYVoSjJJas9P8&#10;PZQd72D7G+exLHwkx/gnSupWQZH3TJEkyzJkGbFidAbriIl8jZJ8LZXCid1urpUlcLSkq0X4j+G4&#10;Uzelg7M24VjICCuGFaA1xhMIojy+5sk0ja+m+WSdLeaTdJ3OJvk8XkziJL/KszjN09X6WyCTpEUj&#10;ORf6RmpxlGqS/p0UxqYZRIZiJX1J8xmk888kY/z9jiRmGtsnVP+l5mh7JtVgR08jxjQA7eMXE4Fa&#10;CfIYZLYx/B6kYg0UEooOzwoYjbEPlPTQoiV1X3bMCkrUaw1yy5M0DT2Nk3Q2D0Kxpzub0x2mK4Aq&#10;qadkMK/98A7sOiu3DdyUYC60CQ1QS3/U8hDVKGxoQ2QwPhmhz0/n6PXjYVt+BwAA//8DAFBLAwQU&#10;AAYACAAAACEAt2153d0AAAAJAQAADwAAAGRycy9kb3ducmV2LnhtbEyPwW6DMBBE75X6D9ZW6q0x&#10;oJQEgolQo3xA07RnB28ABa8RNgnp13d7ao+zM5p5W2xn24srjr5zpCBeRCCQamc6ahQcP/YvaxA+&#10;aDK6d4QK7uhhWz4+FDo37kbveD2ERnAJ+VwraEMYcil93aLVfuEGJPbObrQ6sBwbaUZ943LbyySK&#10;Uml1R7zQ6gHfWqwvh8kqmD6bfVzNdKlo+SXv3W6XdfZbqeenudqACDiHvzD84jM6lMx0chMZL3oF&#10;abTiJN+zFAT76+VrBuKkIElWMciykP8/KH8AAAD//wMAUEsBAi0AFAAGAAgAAAAhALaDOJL+AAAA&#10;4QEAABMAAAAAAAAAAAAAAAAAAAAAAFtDb250ZW50X1R5cGVzXS54bWxQSwECLQAUAAYACAAAACEA&#10;OP0h/9YAAACUAQAACwAAAAAAAAAAAAAAAAAvAQAAX3JlbHMvLnJlbHNQSwECLQAUAAYACAAAACEA&#10;0Q4wg4cCAAAgBQAADgAAAAAAAAAAAAAAAAAuAgAAZHJzL2Uyb0RvYy54bWxQSwECLQAUAAYACAAA&#10;ACEAt2153d0AAAAJAQAADwAAAAAAAAAAAAAAAADhBAAAZHJzL2Rvd25yZXYueG1sUEsFBgAAAAAE&#10;AAQA8wAAAOsFAAAAAA==&#10;" fillcolor="#d8d8d8" stroked="f"/>
            </w:pict>
          </mc:Fallback>
        </mc:AlternateContent>
      </w:r>
    </w:p>
    <w:p w14:paraId="554BE9E1" w14:textId="77777777" w:rsidR="00943A88" w:rsidRDefault="00943A88">
      <w:pPr>
        <w:autoSpaceDE w:val="0"/>
        <w:autoSpaceDN w:val="0"/>
        <w:adjustRightInd w:val="0"/>
        <w:spacing w:before="0"/>
        <w:rPr>
          <w:rFonts w:cs="Arial"/>
          <w:i/>
          <w:lang w:eastAsia="de-DE"/>
        </w:rPr>
      </w:pPr>
    </w:p>
    <w:p w14:paraId="5C5842A4" w14:textId="77777777" w:rsidR="00943A88" w:rsidRDefault="009B2507">
      <w:pPr>
        <w:autoSpaceDE w:val="0"/>
        <w:autoSpaceDN w:val="0"/>
        <w:adjustRightInd w:val="0"/>
        <w:spacing w:before="0"/>
        <w:jc w:val="center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Hiermit melde ich mein Kind für die oben genannten Betreuungszeiten an.</w:t>
      </w:r>
    </w:p>
    <w:p w14:paraId="4101689E" w14:textId="77777777" w:rsidR="00943A88" w:rsidRDefault="00943A88">
      <w:pPr>
        <w:autoSpaceDE w:val="0"/>
        <w:autoSpaceDN w:val="0"/>
        <w:adjustRightInd w:val="0"/>
        <w:spacing w:before="0"/>
        <w:rPr>
          <w:rFonts w:cs="Arial"/>
          <w:lang w:eastAsia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43A88" w14:paraId="29F5DC03" w14:textId="77777777">
        <w:trPr>
          <w:jc w:val="center"/>
        </w:trPr>
        <w:tc>
          <w:tcPr>
            <w:tcW w:w="4962" w:type="dxa"/>
            <w:shd w:val="clear" w:color="auto" w:fill="FFFFFF"/>
          </w:tcPr>
          <w:p w14:paraId="6E174379" w14:textId="77777777" w:rsidR="00943A88" w:rsidRDefault="00943A88">
            <w:pPr>
              <w:rPr>
                <w:sz w:val="28"/>
                <w:szCs w:val="28"/>
              </w:rPr>
            </w:pPr>
          </w:p>
          <w:p w14:paraId="0D845D24" w14:textId="77777777" w:rsidR="00943A88" w:rsidRDefault="00943A88">
            <w:pPr>
              <w:rPr>
                <w:sz w:val="16"/>
                <w:szCs w:val="16"/>
              </w:rPr>
            </w:pPr>
          </w:p>
        </w:tc>
      </w:tr>
    </w:tbl>
    <w:p w14:paraId="58061FD4" w14:textId="77777777" w:rsidR="009B2507" w:rsidRDefault="009B2507">
      <w:pPr>
        <w:jc w:val="center"/>
      </w:pPr>
      <w:r>
        <w:t>Datum, Unterschrift  Erziehungsberechtige/r</w:t>
      </w:r>
    </w:p>
    <w:sectPr w:rsidR="009B250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7A18" w14:textId="77777777" w:rsidR="00AE2EF3" w:rsidRDefault="00AE2EF3">
      <w:pPr>
        <w:spacing w:before="0"/>
      </w:pPr>
      <w:r>
        <w:separator/>
      </w:r>
    </w:p>
  </w:endnote>
  <w:endnote w:type="continuationSeparator" w:id="0">
    <w:p w14:paraId="01EE41CB" w14:textId="77777777" w:rsidR="00AE2EF3" w:rsidRDefault="00AE2E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59F4" w14:textId="77777777" w:rsidR="00943A88" w:rsidRDefault="00943A88">
    <w:pPr>
      <w:pStyle w:val="Fuzeile"/>
      <w:rPr>
        <w:sz w:val="16"/>
        <w:szCs w:val="16"/>
      </w:rPr>
    </w:pPr>
  </w:p>
  <w:p w14:paraId="4C39D2D0" w14:textId="77777777" w:rsidR="00943A88" w:rsidRDefault="00943A8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052C" w14:textId="77777777" w:rsidR="00AE2EF3" w:rsidRDefault="00AE2EF3">
      <w:pPr>
        <w:spacing w:before="0"/>
      </w:pPr>
      <w:r>
        <w:separator/>
      </w:r>
    </w:p>
  </w:footnote>
  <w:footnote w:type="continuationSeparator" w:id="0">
    <w:p w14:paraId="6D322F3C" w14:textId="77777777" w:rsidR="00AE2EF3" w:rsidRDefault="00AE2E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45E3" w14:textId="77777777" w:rsidR="00943A88" w:rsidRDefault="009B2507">
    <w:pPr>
      <w:pStyle w:val="Kopfzeile"/>
      <w:rPr>
        <w:sz w:val="16"/>
        <w:szCs w:val="16"/>
      </w:rPr>
    </w:pPr>
    <w:r>
      <w:rPr>
        <w:sz w:val="16"/>
        <w:szCs w:val="16"/>
      </w:rPr>
      <w:t>Amt der NÖ Landesregierung – Abteilung Kindergärten</w:t>
    </w:r>
  </w:p>
  <w:p w14:paraId="2213FC45" w14:textId="77777777" w:rsidR="00943A88" w:rsidRDefault="009B2507">
    <w:pPr>
      <w:pStyle w:val="Kopfzeile"/>
    </w:pPr>
    <w:r>
      <w:rPr>
        <w:sz w:val="16"/>
        <w:szCs w:val="16"/>
      </w:rPr>
      <w:t>Formular 1 zu K5-A-302/003-2017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B7"/>
    <w:rsid w:val="001618B7"/>
    <w:rsid w:val="004475D6"/>
    <w:rsid w:val="006D7BC1"/>
    <w:rsid w:val="00943A88"/>
    <w:rsid w:val="009B2507"/>
    <w:rsid w:val="009E1482"/>
    <w:rsid w:val="00A95A38"/>
    <w:rsid w:val="00AA03C6"/>
    <w:rsid w:val="00AE2EF3"/>
    <w:rsid w:val="00B85B83"/>
    <w:rsid w:val="00C247D5"/>
    <w:rsid w:val="00E52EB8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E909F"/>
  <w15:chartTrackingRefBased/>
  <w15:docId w15:val="{8DC17338-4A54-466C-8201-0E5A1807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/>
    </w:pPr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before="12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pPr>
      <w:spacing w:before="120"/>
    </w:pPr>
    <w:rPr>
      <w:color w:val="31849B"/>
      <w:lang w:eastAsia="de-D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Absatz-Standardschriftart"/>
    <w:uiPriority w:val="99"/>
    <w:unhideWhenUsed/>
    <w:rsid w:val="009E14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rgern-dunkelsteinerwald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Heiss Christina</dc:creator>
  <cp:keywords/>
  <cp:lastModifiedBy>Amtsleitung GDE Bergern im Dunkelsteinerwald</cp:lastModifiedBy>
  <cp:revision>2</cp:revision>
  <cp:lastPrinted>2017-12-21T14:44:00Z</cp:lastPrinted>
  <dcterms:created xsi:type="dcterms:W3CDTF">2022-02-10T12:57:00Z</dcterms:created>
  <dcterms:modified xsi:type="dcterms:W3CDTF">2022-02-10T12:57:00Z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19.03.2018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2018_Bedarfsmeldung_Kindergartenkind_Formular1</vt:lpwstr>
  </property>
  <property fmtid="{D5CDD505-2E9C-101B-9397-08002B2CF9AE}" pid="25" name="FSC#FSCLAKIS@15.1000:RsabAbsender">
    <vt:lpwstr>Amt der NÖ Landesregierung_x000d_
Abteilung Landesamtsdirektion_x000d_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19. März 2018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Gabriele Retzl</vt:lpwstr>
  </property>
  <property fmtid="{D5CDD505-2E9C-101B-9397-08002B2CF9AE}" pid="43" name="FSC#FSCLAKIS@15.1000:DW_Eigentuemer_Objekt">
    <vt:lpwstr>15515</vt:lpwstr>
  </property>
  <property fmtid="{D5CDD505-2E9C-101B-9397-08002B2CF9AE}" pid="44" name="FSC#COOELAK@1.1001:Subject">
    <vt:lpwstr/>
  </property>
  <property fmtid="{D5CDD505-2E9C-101B-9397-08002B2CF9AE}" pid="45" name="FSC#COOELAK@1.1001:FileReference">
    <vt:lpwstr/>
  </property>
  <property fmtid="{D5CDD505-2E9C-101B-9397-08002B2CF9AE}" pid="46" name="FSC#COOELAK@1.1001:FileRefYear">
    <vt:lpwstr/>
  </property>
  <property fmtid="{D5CDD505-2E9C-101B-9397-08002B2CF9AE}" pid="47" name="FSC#COOELAK@1.1001:FileRefOrdinal">
    <vt:lpwstr/>
  </property>
  <property fmtid="{D5CDD505-2E9C-101B-9397-08002B2CF9AE}" pid="48" name="FSC#COOELAK@1.1001:FileRefOU">
    <vt:lpwstr/>
  </property>
  <property fmtid="{D5CDD505-2E9C-101B-9397-08002B2CF9AE}" pid="49" name="FSC#COOELAK@1.1001:Organization">
    <vt:lpwstr/>
  </property>
  <property fmtid="{D5CDD505-2E9C-101B-9397-08002B2CF9AE}" pid="50" name="FSC#COOELAK@1.1001:Owner">
    <vt:lpwstr>Retzl Gabriele</vt:lpwstr>
  </property>
  <property fmtid="{D5CDD505-2E9C-101B-9397-08002B2CF9AE}" pid="51" name="FSC#COOELAK@1.1001:OwnerExtension">
    <vt:lpwstr>15515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K5-WB (K5 Referat Weiterbildung)</vt:lpwstr>
  </property>
  <property fmtid="{D5CDD505-2E9C-101B-9397-08002B2CF9AE}" pid="58" name="FSC#COOELAK@1.1001:CreatedAt">
    <vt:lpwstr>19.03.2018</vt:lpwstr>
  </property>
  <property fmtid="{D5CDD505-2E9C-101B-9397-08002B2CF9AE}" pid="59" name="FSC#COOELAK@1.1001:OU">
    <vt:lpwstr>K5 (Abteilung Kindergärten)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*COO.1000.8802.35.13395495*</vt:lpwstr>
  </property>
  <property fmtid="{D5CDD505-2E9C-101B-9397-08002B2CF9AE}" pid="62" name="FSC#COOELAK@1.1001:RefBarCode">
    <vt:lpwstr/>
  </property>
  <property fmtid="{D5CDD505-2E9C-101B-9397-08002B2CF9AE}" pid="63" name="FSC#COOELAK@1.1001:FileRefBarCode">
    <vt:lpwstr>**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/>
  </property>
  <property fmtid="{D5CDD505-2E9C-101B-9397-08002B2CF9AE}" pid="77" name="FSC#COOELAK@1.1001:CurrentUserRolePos">
    <vt:lpwstr>Mitwirkung</vt:lpwstr>
  </property>
  <property fmtid="{D5CDD505-2E9C-101B-9397-08002B2CF9AE}" pid="78" name="FSC#COOELAK@1.1001:CurrentUserEmail">
    <vt:lpwstr>barbara.kellner@noel.gv.at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/>
  </property>
  <property fmtid="{D5CDD505-2E9C-101B-9397-08002B2CF9AE}" pid="86" name="FSC#ATSTATECFG@1.1001:AgentPhone">
    <vt:lpwstr/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/>
  </property>
  <property fmtid="{D5CDD505-2E9C-101B-9397-08002B2CF9AE}" pid="89" name="FSC#ATSTATECFG@1.1001:SubfileDate">
    <vt:lpwstr/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/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ATPRECONFIG@1.1001:ChargePreview">
    <vt:lpwstr/>
  </property>
  <property fmtid="{D5CDD505-2E9C-101B-9397-08002B2CF9AE}" pid="108" name="FSC#ATSTATECFG@1.1001:ExternalFile">
    <vt:lpwstr/>
  </property>
  <property fmtid="{D5CDD505-2E9C-101B-9397-08002B2CF9AE}" pid="109" name="FSC#NOELLAKISFORMSPROP@1000.8803:xmldata3n">
    <vt:lpwstr>TEXT: LEER (!)</vt:lpwstr>
  </property>
  <property fmtid="{D5CDD505-2E9C-101B-9397-08002B2CF9AE}" pid="110" name="FSC#NOELLAKISFORMSPROP@1000.8803:xmldata10n">
    <vt:lpwstr>TEXT: LEER (!)</vt:lpwstr>
  </property>
  <property fmtid="{D5CDD505-2E9C-101B-9397-08002B2CF9AE}" pid="111" name="FSC#NOELLAKISFORMSPROP@1000.8803:xmldata100n">
    <vt:lpwstr>kein Rechtsgeschäft</vt:lpwstr>
  </property>
  <property fmtid="{D5CDD505-2E9C-101B-9397-08002B2CF9AE}" pid="112" name="FSC#NOELLAKISFORMSPROP@1000.8803:xmldata101n">
    <vt:lpwstr>kein Datum</vt:lpwstr>
  </property>
  <property fmtid="{D5CDD505-2E9C-101B-9397-08002B2CF9AE}" pid="113" name="FSC#NOELLAKISFORMSPROP@1000.8803:xmldata102n">
    <vt:lpwstr>Keine Aktenzahl des Rechtsgeschäfts erfasst</vt:lpwstr>
  </property>
  <property fmtid="{D5CDD505-2E9C-101B-9397-08002B2CF9AE}" pid="114" name="FSC#NOELLAKISFORMSPROP@1000.8803:xmldata20n">
    <vt:lpwstr>TEXT: LEER (!)</vt:lpwstr>
  </property>
  <property fmtid="{D5CDD505-2E9C-101B-9397-08002B2CF9AE}" pid="115" name="FSC#NOELLAKISFORMSPROP@1000.8803:xmldata103n">
    <vt:lpwstr/>
  </property>
  <property fmtid="{D5CDD505-2E9C-101B-9397-08002B2CF9AE}" pid="116" name="FSC#NOELLAKISFORMSPROP@1000.8803:xmldata104n">
    <vt:lpwstr>Kein Zuschlag - Datum erfasst</vt:lpwstr>
  </property>
  <property fmtid="{D5CDD505-2E9C-101B-9397-08002B2CF9AE}" pid="117" name="FSC#NOELLAKISFORMSPROP@1000.8803:xmldata105n">
    <vt:lpwstr>Kein Zuschlag - Zahl erfasst</vt:lpwstr>
  </property>
  <property fmtid="{D5CDD505-2E9C-101B-9397-08002B2CF9AE}" pid="118" name="FSC#NOELLAKISFORMSPROP@1000.8803:xmldata30n">
    <vt:lpwstr>Kein Vertreter erfasst</vt:lpwstr>
  </property>
  <property fmtid="{D5CDD505-2E9C-101B-9397-08002B2CF9AE}" pid="119" name="FSC#NOELLAKISFORMSPROP@1000.8803:xmldataVertrEntn">
    <vt:lpwstr>Kein Vertreter erfasst</vt:lpwstr>
  </property>
  <property fmtid="{D5CDD505-2E9C-101B-9397-08002B2CF9AE}" pid="120" name="FSC#NOELLAKISFORMSPROP@1000.8803:xmldataGrundstEntn">
    <vt:lpwstr>TEXT: LEER (!)</vt:lpwstr>
  </property>
  <property fmtid="{D5CDD505-2E9C-101B-9397-08002B2CF9AE}" pid="121" name="FSC#NOELLAKISFORMSPROP@1000.8803:xmldataGVAVerkn">
    <vt:lpwstr>TEXT: LEER (!)</vt:lpwstr>
  </property>
  <property fmtid="{D5CDD505-2E9C-101B-9397-08002B2CF9AE}" pid="122" name="FSC#NOELLAKISFORMSPROP@1000.8803:xmldataGVAKaeufern">
    <vt:lpwstr>TEXT: LEER (!)</vt:lpwstr>
  </property>
  <property fmtid="{D5CDD505-2E9C-101B-9397-08002B2CF9AE}" pid="123" name="FSC#NOELLAKISFORMSPROP@1000.8803:xmldataGVARechtsgeschn">
    <vt:lpwstr>kein Rechtsgeschäft</vt:lpwstr>
  </property>
  <property fmtid="{D5CDD505-2E9C-101B-9397-08002B2CF9AE}" pid="124" name="FSC#NOELLAKISFORMSPROP@1000.8803:xmldataGVA_RG_datn">
    <vt:lpwstr>kein Datum</vt:lpwstr>
  </property>
  <property fmtid="{D5CDD505-2E9C-101B-9397-08002B2CF9AE}" pid="125" name="FSC#NOELLAKISFORMSPROP@1000.8803:xmldata_RG_Zahl_GVAn">
    <vt:lpwstr>Keine Aktenzahl des Rechtsgeschäfts erfasst</vt:lpwstr>
  </property>
  <property fmtid="{D5CDD505-2E9C-101B-9397-08002B2CF9AE}" pid="126" name="FSC#NOELLAKISFORMSPROP@1000.8803:xmldata_grundstueck_GVAn">
    <vt:lpwstr>TEXT: LEER (!)</vt:lpwstr>
  </property>
  <property fmtid="{D5CDD505-2E9C-101B-9397-08002B2CF9AE}" pid="127" name="FSC#NOELLAKISFORMSPROP@1000.8803:xmldataZuschlagGVAn">
    <vt:lpwstr/>
  </property>
  <property fmtid="{D5CDD505-2E9C-101B-9397-08002B2CF9AE}" pid="128" name="FSC#NOELLAKISFORMSPROP@1000.8803:xmldata_ZuDat_GVAn">
    <vt:lpwstr>Kein Zuschlag - Datum erfasst</vt:lpwstr>
  </property>
  <property fmtid="{D5CDD505-2E9C-101B-9397-08002B2CF9AE}" pid="129" name="FSC#NOELLAKISFORMSPROP@1000.8803:xmldata_ZuZahl_GVAn">
    <vt:lpwstr>Kein Zuschlag - Zahl erfasst</vt:lpwstr>
  </property>
  <property fmtid="{D5CDD505-2E9C-101B-9397-08002B2CF9AE}" pid="130" name="FSC#NOELLAKISFORMSPROP@1000.8803:xmldata_Vertreter_GVAn">
    <vt:lpwstr>Kein Vertreter erfasst</vt:lpwstr>
  </property>
  <property fmtid="{D5CDD505-2E9C-101B-9397-08002B2CF9AE}" pid="131" name="FSC#COOSYSTEM@1.1:Container">
    <vt:lpwstr>COO.1000.8802.35.13395495</vt:lpwstr>
  </property>
  <property fmtid="{D5CDD505-2E9C-101B-9397-08002B2CF9AE}" pid="132" name="FSC#FSCFOLIO@1.1001:docpropproject">
    <vt:lpwstr/>
  </property>
</Properties>
</file>